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4" w:rsidRDefault="00AC5894" w:rsidP="00A61A0C">
      <w:pPr>
        <w:pStyle w:val="a4"/>
        <w:jc w:val="center"/>
        <w:rPr>
          <w:rFonts w:ascii="Arial" w:hAnsi="Arial" w:cs="Arial"/>
          <w:b/>
        </w:rPr>
      </w:pPr>
    </w:p>
    <w:p w:rsidR="00BA16A9" w:rsidRPr="00A61A0C" w:rsidRDefault="00AC5894" w:rsidP="00A61A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ВАКАНСИЯ</w:t>
      </w:r>
      <w:r w:rsidR="00BA16A9" w:rsidRPr="00A61A0C">
        <w:rPr>
          <w:rFonts w:ascii="Arial" w:hAnsi="Arial" w:cs="Arial"/>
        </w:rPr>
        <w:t>.</w:t>
      </w:r>
    </w:p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A61A0C" w:rsidRDefault="00A61A0C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Заказчик (</w:t>
      </w:r>
      <w:r w:rsidR="00AC5894">
        <w:rPr>
          <w:rFonts w:ascii="Arial" w:hAnsi="Arial" w:cs="Arial"/>
          <w:b/>
        </w:rPr>
        <w:t>компания</w:t>
      </w:r>
      <w:r w:rsidRPr="00A61A0C">
        <w:rPr>
          <w:rFonts w:ascii="Arial" w:hAnsi="Arial" w:cs="Arial"/>
          <w:b/>
        </w:rPr>
        <w:t>):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16A9" w:rsidRPr="00A61A0C" w:rsidTr="00A61A0C">
        <w:tc>
          <w:tcPr>
            <w:tcW w:w="9571" w:type="dxa"/>
          </w:tcPr>
          <w:p w:rsidR="00BA16A9" w:rsidRPr="00A61A0C" w:rsidRDefault="00AC5894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«Союзпрофмонтаж»</w:t>
            </w:r>
          </w:p>
        </w:tc>
      </w:tr>
    </w:tbl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 xml:space="preserve">Наименование вакансии: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16A9" w:rsidRPr="00A61A0C" w:rsidTr="00A61A0C">
        <w:tc>
          <w:tcPr>
            <w:tcW w:w="9571" w:type="dxa"/>
          </w:tcPr>
          <w:p w:rsidR="00BA16A9" w:rsidRPr="00A61A0C" w:rsidRDefault="00AC5894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 проектов</w:t>
            </w:r>
          </w:p>
        </w:tc>
      </w:tr>
    </w:tbl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Дата заявки</w:t>
      </w:r>
      <w:r w:rsidRPr="00A61A0C">
        <w:rPr>
          <w:rFonts w:ascii="Arial" w:hAnsi="Arial" w:cs="Arial"/>
        </w:rPr>
        <w:t xml:space="preserve">:   </w:t>
      </w:r>
      <w:r w:rsidRPr="00A61A0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176.25pt;height:18pt" o:ole="">
            <v:imagedata r:id="rId8" o:title=""/>
          </v:shape>
          <w:control r:id="rId9" w:name="TextBox1" w:shapeid="_x0000_i1217"/>
        </w:object>
      </w:r>
    </w:p>
    <w:p w:rsidR="00A61A0C" w:rsidRDefault="00A61A0C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Желаемая дата выхода сотрудника</w:t>
      </w:r>
      <w:r w:rsidRPr="00A61A0C">
        <w:rPr>
          <w:rStyle w:val="a7"/>
          <w:rFonts w:ascii="Arial" w:hAnsi="Arial" w:cs="Arial"/>
          <w:b/>
        </w:rPr>
        <w:footnoteReference w:id="1"/>
      </w:r>
      <w:r w:rsidRPr="00A61A0C">
        <w:rPr>
          <w:rFonts w:ascii="Arial" w:hAnsi="Arial" w:cs="Arial"/>
        </w:rPr>
        <w:t>:</w:t>
      </w: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123" type="#_x0000_t75" style="width:49.5pt;height:19.5pt" o:ole="">
            <v:imagedata r:id="rId10" o:title=""/>
          </v:shape>
          <w:control r:id="rId11" w:name="CheckBox1" w:shapeid="_x0000_i112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125" type="#_x0000_t75" style="width:108pt;height:19.5pt" o:ole="">
            <v:imagedata r:id="rId12" o:title=""/>
          </v:shape>
          <w:control r:id="rId13" w:name="CheckBox9" w:shapeid="_x0000_i112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218" type="#_x0000_t75" style="width:270pt;height:18pt" o:ole="">
            <v:imagedata r:id="rId14" o:title=""/>
          </v:shape>
          <w:control r:id="rId15" w:name="TextBox2" w:shapeid="_x0000_i1218"/>
        </w:object>
      </w:r>
    </w:p>
    <w:p w:rsidR="007D75DC" w:rsidRPr="00A61A0C" w:rsidRDefault="007D75DC" w:rsidP="00A61A0C">
      <w:pPr>
        <w:pStyle w:val="a4"/>
        <w:rPr>
          <w:rFonts w:ascii="Arial" w:hAnsi="Arial" w:cs="Arial"/>
        </w:rPr>
      </w:pPr>
    </w:p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Причина появления вакансии</w:t>
      </w:r>
      <w:r w:rsidRPr="00A61A0C">
        <w:rPr>
          <w:rFonts w:ascii="Arial" w:hAnsi="Arial" w:cs="Arial"/>
        </w:rPr>
        <w:t>:</w:t>
      </w:r>
    </w:p>
    <w:p w:rsid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129" type="#_x0000_t75" style="width:472.5pt;height:28.5pt" o:ole="">
            <v:imagedata r:id="rId16" o:title=""/>
          </v:shape>
          <w:control r:id="rId17" w:name="CheckBox4" w:shapeid="_x0000_i1129"/>
        </w:object>
      </w:r>
      <w:r w:rsidRPr="00A61A0C">
        <w:rPr>
          <w:rFonts w:ascii="Arial" w:hAnsi="Arial" w:cs="Arial"/>
        </w:rPr>
        <w:object w:dxaOrig="225" w:dyaOrig="225">
          <v:shape id="_x0000_i1219" type="#_x0000_t75" style="width:470.25pt;height:33pt" o:ole="">
            <v:imagedata r:id="rId18" o:title=""/>
          </v:shape>
          <w:control r:id="rId19" w:name="CheckBox5" w:shapeid="_x0000_i1219"/>
        </w:object>
      </w:r>
      <w:r w:rsidRPr="00A61A0C">
        <w:rPr>
          <w:rFonts w:ascii="Arial" w:hAnsi="Arial" w:cs="Arial"/>
        </w:rPr>
        <w:object w:dxaOrig="225" w:dyaOrig="225">
          <v:shape id="_x0000_i1133" type="#_x0000_t75" style="width:468pt;height:19.5pt" o:ole="">
            <v:imagedata r:id="rId20" o:title=""/>
          </v:shape>
          <w:control r:id="rId21" w:name="CheckBox6" w:shapeid="_x0000_i1133"/>
        </w:object>
      </w:r>
      <w:r w:rsidRPr="00A61A0C">
        <w:rPr>
          <w:rFonts w:ascii="Arial" w:hAnsi="Arial" w:cs="Arial"/>
        </w:rPr>
        <w:t xml:space="preserve"> </w:t>
      </w:r>
    </w:p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Просьба указать обоснование введения новой должности или дополнительной единицы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75DC" w:rsidRPr="00A61A0C" w:rsidTr="00A61A0C">
        <w:tc>
          <w:tcPr>
            <w:tcW w:w="9571" w:type="dxa"/>
          </w:tcPr>
          <w:p w:rsidR="007D75DC" w:rsidRPr="00A61A0C" w:rsidRDefault="007D75DC" w:rsidP="00A61A0C">
            <w:pPr>
              <w:pStyle w:val="a4"/>
              <w:rPr>
                <w:rFonts w:ascii="Arial" w:hAnsi="Arial" w:cs="Arial"/>
              </w:rPr>
            </w:pPr>
          </w:p>
          <w:p w:rsidR="007D75DC" w:rsidRPr="00A61A0C" w:rsidRDefault="00AC5894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Старт </w:t>
            </w:r>
            <w:r w:rsidR="00F85AD1">
              <w:rPr>
                <w:rFonts w:ascii="Arial" w:hAnsi="Arial" w:cs="Arial"/>
              </w:rPr>
              <w:t xml:space="preserve">нового </w:t>
            </w:r>
            <w:r>
              <w:rPr>
                <w:rFonts w:ascii="Arial" w:hAnsi="Arial" w:cs="Arial"/>
              </w:rPr>
              <w:t>проекта</w:t>
            </w:r>
          </w:p>
          <w:p w:rsidR="007D75DC" w:rsidRPr="00A61A0C" w:rsidRDefault="007D75DC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 xml:space="preserve">Возраст (от…. </w:t>
      </w:r>
      <w:proofErr w:type="gramStart"/>
      <w:r w:rsidRPr="00A61A0C">
        <w:rPr>
          <w:rFonts w:ascii="Arial" w:hAnsi="Arial" w:cs="Arial"/>
          <w:b/>
        </w:rPr>
        <w:t>до</w:t>
      </w:r>
      <w:proofErr w:type="gramEnd"/>
      <w:r w:rsidRPr="00A61A0C">
        <w:rPr>
          <w:rFonts w:ascii="Arial" w:hAnsi="Arial" w:cs="Arial"/>
          <w:b/>
        </w:rPr>
        <w:t>….)</w:t>
      </w:r>
      <w:r w:rsidRPr="00A61A0C">
        <w:rPr>
          <w:rFonts w:ascii="Arial" w:hAnsi="Arial" w:cs="Arial"/>
          <w:b/>
        </w:rPr>
        <w:tab/>
      </w:r>
      <w:r w:rsidRPr="00A61A0C">
        <w:rPr>
          <w:rFonts w:ascii="Arial" w:hAnsi="Arial" w:cs="Arial"/>
        </w:rPr>
        <w:object w:dxaOrig="225" w:dyaOrig="225">
          <v:shape id="_x0000_i1220" type="#_x0000_t75" style="width:1in;height:18pt" o:ole="">
            <v:imagedata r:id="rId22" o:title=""/>
          </v:shape>
          <w:control r:id="rId23" w:name="TextBox3" w:shapeid="_x0000_i1220"/>
        </w:object>
      </w:r>
    </w:p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Образование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  <w:sz w:val="4"/>
          <w:szCs w:val="4"/>
        </w:rPr>
      </w:pPr>
      <w:r w:rsidRPr="00A61A0C">
        <w:rPr>
          <w:rFonts w:ascii="Arial" w:hAnsi="Arial" w:cs="Arial"/>
        </w:rPr>
        <w:object w:dxaOrig="225" w:dyaOrig="225">
          <v:shape id="_x0000_i1221" type="#_x0000_t75" style="width:180pt;height:19.5pt" o:ole="">
            <v:imagedata r:id="rId24" o:title=""/>
          </v:shape>
          <w:control r:id="rId25" w:name="CheckBox7" w:shapeid="_x0000_i1221"/>
        </w:object>
      </w:r>
      <w:r w:rsidRPr="00A61A0C">
        <w:rPr>
          <w:rFonts w:ascii="Arial" w:hAnsi="Arial" w:cs="Arial"/>
        </w:rPr>
        <w:t xml:space="preserve">  </w:t>
      </w:r>
      <w:r w:rsidRPr="00A61A0C">
        <w:rPr>
          <w:rFonts w:ascii="Arial" w:hAnsi="Arial" w:cs="Arial"/>
        </w:rPr>
        <w:object w:dxaOrig="225" w:dyaOrig="225">
          <v:shape id="_x0000_i1139" type="#_x0000_t75" style="width:472.5pt;height:19.5pt" o:ole="">
            <v:imagedata r:id="rId26" o:title=""/>
          </v:shape>
          <w:control r:id="rId27" w:name="CheckBox8" w:shapeid="_x0000_i1139"/>
        </w:objec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A61A0C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A61A0C" w:rsidRDefault="005A6178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Есть ли предпочтения по ВУЗам и специальностям</w:t>
      </w:r>
      <w:r w:rsidR="00A61A0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A61A0C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A61A0C" w:rsidRDefault="005A6178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Требования к опыту работы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222" type="#_x0000_t75" style="width:63.75pt;height:19.5pt" o:ole="">
            <v:imagedata r:id="rId28" o:title=""/>
          </v:shape>
          <w:control r:id="rId29" w:name="CheckBox10" w:shapeid="_x0000_i1222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223" type="#_x0000_t75" style="width:96pt;height:19.5pt" o:ole="">
            <v:imagedata r:id="rId30" o:title=""/>
          </v:shape>
          <w:control r:id="rId31" w:name="CheckBox11" w:shapeid="_x0000_i122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5" type="#_x0000_t75" style="width:88.5pt;height:19.5pt" o:ole="">
            <v:imagedata r:id="rId32" o:title=""/>
          </v:shape>
          <w:control r:id="rId33" w:name="CheckBox12" w:shapeid="_x0000_i114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7" type="#_x0000_t75" style="width:75pt;height:19.5pt" o:ole="">
            <v:imagedata r:id="rId34" o:title=""/>
          </v:shape>
          <w:control r:id="rId35" w:name="CheckBox13" w:shapeid="_x0000_i1147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9" type="#_x0000_t75" style="width:81pt;height:19.5pt" o:ole="">
            <v:imagedata r:id="rId36" o:title=""/>
          </v:shape>
          <w:control r:id="rId37" w:name="CheckBox14" w:shapeid="_x0000_i1149"/>
        </w:objec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Опыт руководящей работы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151" type="#_x0000_t75" style="width:63.75pt;height:19.5pt" o:ole="">
            <v:imagedata r:id="rId38" o:title=""/>
          </v:shape>
          <w:control r:id="rId39" w:name="CheckBox101" w:shapeid="_x0000_i1151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3" type="#_x0000_t75" style="width:96pt;height:19.5pt" o:ole="">
            <v:imagedata r:id="rId40" o:title=""/>
          </v:shape>
          <w:control r:id="rId41" w:name="CheckBox111" w:shapeid="_x0000_i115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5" type="#_x0000_t75" style="width:88.5pt;height:19.5pt" o:ole="">
            <v:imagedata r:id="rId42" o:title=""/>
          </v:shape>
          <w:control r:id="rId43" w:name="CheckBox121" w:shapeid="_x0000_i115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7" type="#_x0000_t75" style="width:75pt;height:19.5pt" o:ole="">
            <v:imagedata r:id="rId44" o:title=""/>
          </v:shape>
          <w:control r:id="rId45" w:name="CheckBox131" w:shapeid="_x0000_i1157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9" type="#_x0000_t75" style="width:81pt;height:19.5pt" o:ole="">
            <v:imagedata r:id="rId46" o:title=""/>
          </v:shape>
          <w:control r:id="rId47" w:name="CheckBox141" w:shapeid="_x0000_i1159"/>
        </w:object>
      </w: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 xml:space="preserve">Будут ли у него в подчинении другие сотрудники? Сколько? 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225" type="#_x0000_t75" style="width:38.25pt;height:19.5pt" o:ole="">
            <v:imagedata r:id="rId48" o:title=""/>
          </v:shape>
          <w:control r:id="rId49" w:name="CheckBox15" w:shapeid="_x0000_i122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63" type="#_x0000_t75" style="width:33pt;height:19.5pt" o:ole="">
            <v:imagedata r:id="rId50" o:title=""/>
          </v:shape>
          <w:control r:id="rId51" w:name="CheckBox16" w:shapeid="_x0000_i116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224" type="#_x0000_t75" style="width:1in;height:18pt" o:ole="">
            <v:imagedata r:id="rId52" o:title=""/>
          </v:shape>
          <w:control r:id="rId53" w:name="TextBox4" w:shapeid="_x0000_i1224"/>
        </w:object>
      </w:r>
      <w:r w:rsidRPr="00A61A0C">
        <w:rPr>
          <w:rFonts w:ascii="Arial" w:hAnsi="Arial" w:cs="Arial"/>
        </w:rPr>
        <w:t xml:space="preserve"> человек</w:t>
      </w:r>
    </w:p>
    <w:p w:rsidR="009C1A50" w:rsidRDefault="009C1A50" w:rsidP="00A61A0C">
      <w:pPr>
        <w:pStyle w:val="a4"/>
        <w:rPr>
          <w:rFonts w:ascii="Arial" w:hAnsi="Arial" w:cs="Arial"/>
          <w:b/>
        </w:rPr>
      </w:pP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Пожелания к предыдущему/настоящему месту работы кандидата (укажите, пожалуйста, названия компаний, где можно было бы попробовать поискать подобного специалиста)</w:t>
      </w:r>
      <w:r w:rsidR="0082046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820460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9C1A50" w:rsidRDefault="009C1A50" w:rsidP="00A61A0C">
            <w:pPr>
              <w:pStyle w:val="a4"/>
              <w:rPr>
                <w:rFonts w:ascii="Arial" w:hAnsi="Arial" w:cs="Arial"/>
              </w:rPr>
            </w:pPr>
          </w:p>
          <w:p w:rsidR="009C1A50" w:rsidRPr="00A61A0C" w:rsidRDefault="009C1A50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820460" w:rsidRDefault="005A6178" w:rsidP="00A61A0C">
      <w:pPr>
        <w:pStyle w:val="a4"/>
        <w:rPr>
          <w:rFonts w:ascii="Arial" w:hAnsi="Arial" w:cs="Arial"/>
          <w:b/>
        </w:rPr>
      </w:pPr>
      <w:r w:rsidRPr="00820460">
        <w:rPr>
          <w:rFonts w:ascii="Arial" w:hAnsi="Arial" w:cs="Arial"/>
          <w:b/>
        </w:rPr>
        <w:t>Иностранный язык: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1096"/>
        <w:gridCol w:w="1257"/>
        <w:gridCol w:w="1218"/>
      </w:tblGrid>
      <w:tr w:rsidR="005A6178" w:rsidRPr="00820460" w:rsidTr="00A61A0C">
        <w:tc>
          <w:tcPr>
            <w:tcW w:w="6124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Уровень владения</w:t>
            </w:r>
          </w:p>
        </w:tc>
        <w:tc>
          <w:tcPr>
            <w:tcW w:w="1106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20460">
              <w:rPr>
                <w:rFonts w:ascii="Arial" w:hAnsi="Arial" w:cs="Arial"/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258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1117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_________</w: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Не важен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67" type="#_x0000_t75" style="width:19.5pt;height:18.75pt" o:ole="">
                  <v:imagedata r:id="rId54" o:title=""/>
                </v:shape>
                <w:control r:id="rId55" w:name="CheckBox1714" w:shapeid="_x0000_i1167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69" type="#_x0000_t75" style="width:19.5pt;height:18.75pt" o:ole="">
                  <v:imagedata r:id="rId54" o:title=""/>
                </v:shape>
                <w:control r:id="rId56" w:name="CheckBox1713" w:shapeid="_x0000_i1169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1" type="#_x0000_t75" style="width:19.5pt;height:18.75pt" o:ole="">
                  <v:imagedata r:id="rId54" o:title=""/>
                </v:shape>
                <w:control r:id="rId57" w:name="CheckBox17" w:shapeid="_x0000_i1171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Читает и понима</w:t>
            </w:r>
            <w:r w:rsidR="00021EDC">
              <w:rPr>
                <w:rFonts w:ascii="Arial" w:hAnsi="Arial" w:cs="Arial"/>
              </w:rPr>
              <w:t>ет</w:t>
            </w:r>
            <w:r w:rsidRPr="00A61A0C">
              <w:rPr>
                <w:rFonts w:ascii="Arial" w:hAnsi="Arial" w:cs="Arial"/>
              </w:rPr>
              <w:t xml:space="preserve"> специализированную литературу</w:t>
            </w:r>
          </w:p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(техническую, финансовую, юридическую и т.д.)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26" type="#_x0000_t75" style="width:19.5pt;height:18.75pt" o:ole="">
                  <v:imagedata r:id="rId58" o:title=""/>
                </v:shape>
                <w:control r:id="rId59" w:name="CheckBox1712" w:shapeid="_x0000_i1226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5" type="#_x0000_t75" style="width:19.5pt;height:18.75pt" o:ole="">
                  <v:imagedata r:id="rId54" o:title=""/>
                </v:shape>
                <w:control r:id="rId60" w:name="CheckBox1711" w:shapeid="_x0000_i1175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7" type="#_x0000_t75" style="width:19.5pt;height:18.75pt" o:ole="">
                  <v:imagedata r:id="rId54" o:title=""/>
                </v:shape>
                <w:control r:id="rId61" w:name="CheckBox1710" w:shapeid="_x0000_i1177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Может объясниться достаточно грамотно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9" type="#_x0000_t75" style="width:19.5pt;height:18.75pt" o:ole="">
                  <v:imagedata r:id="rId54" o:title=""/>
                </v:shape>
                <w:control r:id="rId62" w:name="CheckBox179" w:shapeid="_x0000_i1179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1" type="#_x0000_t75" style="width:19.5pt;height:18.75pt" o:ole="">
                  <v:imagedata r:id="rId54" o:title=""/>
                </v:shape>
                <w:control r:id="rId63" w:name="CheckBox178" w:shapeid="_x0000_i1181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3" type="#_x0000_t75" style="width:19.5pt;height:18.75pt" o:ole="">
                  <v:imagedata r:id="rId54" o:title=""/>
                </v:shape>
                <w:control r:id="rId64" w:name="CheckBox177" w:shapeid="_x0000_i1183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Объясняется свободно и при личном контакте, и по телефону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5" type="#_x0000_t75" style="width:19.5pt;height:18.75pt" o:ole="">
                  <v:imagedata r:id="rId54" o:title=""/>
                </v:shape>
                <w:control r:id="rId65" w:name="CheckBox176" w:shapeid="_x0000_i1185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7" type="#_x0000_t75" style="width:19.5pt;height:18.75pt" o:ole="">
                  <v:imagedata r:id="rId54" o:title=""/>
                </v:shape>
                <w:control r:id="rId66" w:name="CheckBox175" w:shapeid="_x0000_i1187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9" type="#_x0000_t75" style="width:19.5pt;height:18.75pt" o:ole="">
                  <v:imagedata r:id="rId54" o:title=""/>
                </v:shape>
                <w:control r:id="rId67" w:name="CheckBox174" w:shapeid="_x0000_i1189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Объясняется свободно, в том числе на профессиональные темы (техническая, финансовая, юридическая и т.д.)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1" type="#_x0000_t75" style="width:19.5pt;height:18.75pt" o:ole="">
                  <v:imagedata r:id="rId54" o:title=""/>
                </v:shape>
                <w:control r:id="rId68" w:name="CheckBox173" w:shapeid="_x0000_i1191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3" type="#_x0000_t75" style="width:19.5pt;height:18.75pt" o:ole="">
                  <v:imagedata r:id="rId54" o:title=""/>
                </v:shape>
                <w:control r:id="rId69" w:name="CheckBox172" w:shapeid="_x0000_i1193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5" type="#_x0000_t75" style="width:19.5pt;height:18.75pt" o:ole="">
                  <v:imagedata r:id="rId54" o:title=""/>
                </v:shape>
                <w:control r:id="rId70" w:name="CheckBox171" w:shapeid="_x0000_i1195"/>
              </w:objec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5A6178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Знание программного обеспечения</w:t>
      </w:r>
      <w:r w:rsidRPr="00A61A0C">
        <w:rPr>
          <w:rFonts w:ascii="Arial" w:hAnsi="Arial" w:cs="Arial"/>
        </w:rPr>
        <w:t>: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525"/>
        <w:gridCol w:w="1449"/>
      </w:tblGrid>
      <w:tr w:rsidR="00A61A0C" w:rsidRPr="00A61A0C" w:rsidTr="00A61A0C">
        <w:tc>
          <w:tcPr>
            <w:tcW w:w="6920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 xml:space="preserve">Наименование </w:t>
            </w:r>
            <w:r w:rsidRPr="00820460">
              <w:rPr>
                <w:rFonts w:ascii="Arial" w:hAnsi="Arial" w:cs="Arial"/>
                <w:b/>
                <w:lang w:val="en-US"/>
              </w:rPr>
              <w:t>(</w:t>
            </w:r>
            <w:r w:rsidRPr="00820460">
              <w:rPr>
                <w:rFonts w:ascii="Arial" w:hAnsi="Arial" w:cs="Arial"/>
                <w:b/>
              </w:rPr>
              <w:t>заполнить)</w:t>
            </w:r>
          </w:p>
        </w:tc>
        <w:tc>
          <w:tcPr>
            <w:tcW w:w="1394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Обязательно</w:t>
            </w:r>
          </w:p>
        </w:tc>
        <w:tc>
          <w:tcPr>
            <w:tcW w:w="1326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Желательно</w: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C5894" w:rsidRDefault="00AC5894" w:rsidP="00AC5894">
            <w:pPr>
              <w:pStyle w:val="a4"/>
              <w:rPr>
                <w:rFonts w:ascii="Arial" w:hAnsi="Arial" w:cs="Arial"/>
                <w:lang w:val="en-US"/>
              </w:rPr>
            </w:pPr>
            <w:r w:rsidRPr="00AC5894">
              <w:rPr>
                <w:rFonts w:ascii="Arial" w:hAnsi="Arial" w:cs="Arial"/>
                <w:sz w:val="26"/>
                <w:szCs w:val="26"/>
                <w:lang w:val="en-US"/>
              </w:rPr>
              <w:t xml:space="preserve">Microsoft Office (Word, Excel, Outlook), 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33" type="#_x0000_t75" style="width:19.5pt;height:18.75pt" o:ole="">
                  <v:imagedata r:id="rId58" o:title=""/>
                </v:shape>
                <w:control r:id="rId71" w:name="CheckBox17141" w:shapeid="_x0000_i1233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9" type="#_x0000_t75" style="width:19.5pt;height:18.75pt" o:ole="">
                  <v:imagedata r:id="rId54" o:title=""/>
                </v:shape>
                <w:control r:id="rId72" w:name="CheckBox17131" w:shapeid="_x0000_i1199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F85AD1" w:rsidRDefault="00F85AD1" w:rsidP="00A61A0C">
            <w:pPr>
              <w:pStyle w:val="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AutoCad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; </w:t>
            </w:r>
            <w:proofErr w:type="spellStart"/>
            <w:r w:rsidRPr="00AF7630">
              <w:rPr>
                <w:rFonts w:ascii="Arial" w:hAnsi="Arial" w:cs="Arial"/>
                <w:sz w:val="26"/>
                <w:szCs w:val="26"/>
              </w:rPr>
              <w:t>SolidWorks</w:t>
            </w:r>
            <w:proofErr w:type="spellEnd"/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34" type="#_x0000_t75" style="width:19.5pt;height:18.75pt" o:ole="">
                  <v:imagedata r:id="rId58" o:title=""/>
                </v:shape>
                <w:control r:id="rId73" w:name="CheckBox17121" w:shapeid="_x0000_i1234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3" type="#_x0000_t75" style="width:19.5pt;height:18.75pt" o:ole="">
                  <v:imagedata r:id="rId54" o:title=""/>
                </v:shape>
                <w:control r:id="rId74" w:name="CheckBox17111" w:shapeid="_x0000_i1203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61A0C" w:rsidRDefault="00AC5894" w:rsidP="00A61A0C">
            <w:pPr>
              <w:pStyle w:val="a4"/>
              <w:rPr>
                <w:rFonts w:ascii="Arial" w:hAnsi="Arial" w:cs="Arial"/>
                <w:lang w:val="en-US"/>
              </w:rPr>
            </w:pPr>
            <w:r w:rsidRPr="00AC5894">
              <w:rPr>
                <w:rFonts w:ascii="Arial" w:hAnsi="Arial" w:cs="Arial"/>
                <w:sz w:val="26"/>
                <w:szCs w:val="26"/>
                <w:lang w:val="en-US"/>
              </w:rPr>
              <w:t>Adobe Acrobat Professional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35" type="#_x0000_t75" style="width:19.5pt;height:18.75pt" o:ole="">
                  <v:imagedata r:id="rId58" o:title=""/>
                </v:shape>
                <w:control r:id="rId75" w:name="CheckBox1791" w:shapeid="_x0000_i1235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7" type="#_x0000_t75" style="width:19.5pt;height:18.75pt" o:ole="">
                  <v:imagedata r:id="rId54" o:title=""/>
                </v:shape>
                <w:control r:id="rId76" w:name="CheckBox1781" w:shapeid="_x0000_i1207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61A0C" w:rsidRDefault="00AC5894" w:rsidP="00A61A0C">
            <w:pPr>
              <w:pStyle w:val="a4"/>
              <w:rPr>
                <w:rFonts w:ascii="Arial" w:hAnsi="Arial" w:cs="Arial"/>
                <w:lang w:val="en-US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HYSYS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9" type="#_x0000_t75" style="width:19.5pt;height:18.75pt" o:ole="">
                  <v:imagedata r:id="rId54" o:title=""/>
                </v:shape>
                <w:control r:id="rId77" w:name="CheckBox1761" w:shapeid="_x0000_i1209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37" type="#_x0000_t75" style="width:19.5pt;height:18.75pt" o:ole="">
                  <v:imagedata r:id="rId58" o:title=""/>
                </v:shape>
                <w:control r:id="rId78" w:name="CheckBox1751" w:shapeid="_x0000_i1237"/>
              </w:objec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Основные обязанности на должности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1A0C" w:rsidRPr="00A61A0C" w:rsidTr="00820460">
        <w:tc>
          <w:tcPr>
            <w:tcW w:w="9571" w:type="dxa"/>
          </w:tcPr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E74EE4" w:rsidRPr="00781676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81676">
              <w:rPr>
                <w:rFonts w:ascii="Arial" w:hAnsi="Arial" w:cs="Arial"/>
                <w:sz w:val="26"/>
                <w:szCs w:val="26"/>
              </w:rPr>
              <w:t>П</w:t>
            </w:r>
            <w:r w:rsidRPr="00781676">
              <w:rPr>
                <w:rFonts w:ascii="Arial" w:hAnsi="Arial" w:cs="Arial"/>
                <w:sz w:val="26"/>
                <w:szCs w:val="26"/>
              </w:rPr>
              <w:t>редтендерная</w:t>
            </w:r>
            <w:proofErr w:type="spellEnd"/>
            <w:r w:rsidRPr="00E74EE4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>тендерная</w:t>
            </w:r>
            <w:r w:rsidRPr="00781676">
              <w:rPr>
                <w:rFonts w:ascii="Arial" w:hAnsi="Arial" w:cs="Arial"/>
                <w:sz w:val="26"/>
                <w:szCs w:val="26"/>
              </w:rPr>
              <w:t xml:space="preserve"> техническая поддержка менеджеров по продажам;</w:t>
            </w:r>
          </w:p>
          <w:p w:rsidR="00E74EE4" w:rsidRPr="000327FB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0327FB">
              <w:rPr>
                <w:rFonts w:ascii="Arial" w:hAnsi="Arial" w:cs="Arial"/>
                <w:sz w:val="26"/>
                <w:szCs w:val="26"/>
              </w:rPr>
              <w:t xml:space="preserve">частие в тендерах и совещаниях (в </w:t>
            </w:r>
            <w:proofErr w:type="spellStart"/>
            <w:r w:rsidRPr="000327FB"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 w:rsidRPr="000327FB">
              <w:rPr>
                <w:rFonts w:ascii="Arial" w:hAnsi="Arial" w:cs="Arial"/>
                <w:sz w:val="26"/>
                <w:szCs w:val="26"/>
              </w:rPr>
              <w:t>. на территории  заказчиков), связанных с продажей оборудования;</w:t>
            </w:r>
          </w:p>
          <w:p w:rsidR="00E74EE4" w:rsidRPr="000327FB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0327FB">
              <w:rPr>
                <w:rFonts w:ascii="Arial" w:hAnsi="Arial" w:cs="Arial"/>
                <w:sz w:val="26"/>
                <w:szCs w:val="26"/>
              </w:rPr>
              <w:t>частие в подготовке (разработке) тендерной документации в части технических приложений, спецификаций и иных технических разделов документов;</w:t>
            </w:r>
          </w:p>
          <w:p w:rsidR="00E74EE4" w:rsidRPr="000327FB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0327FB">
              <w:rPr>
                <w:rFonts w:ascii="Arial" w:hAnsi="Arial" w:cs="Arial"/>
                <w:sz w:val="26"/>
                <w:szCs w:val="26"/>
              </w:rPr>
              <w:t>аполнение, согласование, корректировка и визирование технической части конкурсной и тендерной документации, а также в договорах, контрактах поставки оборудования;</w:t>
            </w:r>
          </w:p>
          <w:p w:rsid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0327FB">
              <w:rPr>
                <w:rFonts w:ascii="Arial" w:hAnsi="Arial" w:cs="Arial"/>
                <w:sz w:val="26"/>
                <w:szCs w:val="26"/>
              </w:rPr>
              <w:t>онсультирование по техническим вопросам менеджеров по продажам</w:t>
            </w:r>
          </w:p>
          <w:p w:rsidR="00E74EE4" w:rsidRPr="00DE3768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DE3768">
              <w:rPr>
                <w:rFonts w:ascii="Arial" w:hAnsi="Arial" w:cs="Arial"/>
                <w:sz w:val="26"/>
                <w:szCs w:val="26"/>
              </w:rPr>
              <w:t xml:space="preserve">одготовка, проверка и визирование технических заданий, технических требований, опросных листов, закупочных спецификаций, ордеров и договоров закупки; </w:t>
            </w:r>
          </w:p>
          <w:p w:rsidR="00E74EE4" w:rsidRPr="00DE3768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DE3768">
              <w:rPr>
                <w:rFonts w:ascii="Arial" w:hAnsi="Arial" w:cs="Arial"/>
                <w:sz w:val="26"/>
                <w:szCs w:val="26"/>
              </w:rPr>
              <w:t xml:space="preserve">роверочный расчет (подбор) и спецификация основного и вспомогательного оборудования. При необходимости – подключение к выполнению данной задачи инженерно-технического состава команды проекта и организация его взаимодействия с поставщиками </w:t>
            </w:r>
            <w:r w:rsidRPr="00DE3768">
              <w:rPr>
                <w:rFonts w:ascii="Arial" w:hAnsi="Arial" w:cs="Arial"/>
                <w:sz w:val="26"/>
                <w:szCs w:val="26"/>
              </w:rPr>
              <w:lastRenderedPageBreak/>
              <w:t xml:space="preserve">оборудования и специалистами Департамента закупок и логистики; </w:t>
            </w:r>
          </w:p>
          <w:p w:rsidR="00E74EE4" w:rsidRPr="00DE3768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DE3768">
              <w:rPr>
                <w:rFonts w:ascii="Arial" w:hAnsi="Arial" w:cs="Arial"/>
                <w:sz w:val="26"/>
                <w:szCs w:val="26"/>
              </w:rPr>
              <w:t>огласование технической части договоров (счетов) закупки и ордеров на основное и вспомогательное оборудование, покупаемого на территории РФ, в странах СНГ и за рубежом;</w:t>
            </w:r>
          </w:p>
          <w:p w:rsidR="00E74EE4" w:rsidRPr="00DE3768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E3768">
              <w:rPr>
                <w:rFonts w:ascii="Arial" w:hAnsi="Arial" w:cs="Arial"/>
                <w:sz w:val="26"/>
                <w:szCs w:val="26"/>
              </w:rPr>
              <w:t>ехнические переговоры с изготовителями и поставщиками оборудования (телефонные конференции, выездные совещания);</w:t>
            </w:r>
          </w:p>
          <w:p w:rsid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DE3768">
              <w:rPr>
                <w:rFonts w:ascii="Arial" w:hAnsi="Arial" w:cs="Arial"/>
                <w:sz w:val="26"/>
                <w:szCs w:val="26"/>
              </w:rPr>
              <w:t xml:space="preserve">ыбор поставщика оборудования на </w:t>
            </w:r>
            <w:proofErr w:type="gramStart"/>
            <w:r w:rsidRPr="00DE3768">
              <w:rPr>
                <w:rFonts w:ascii="Arial" w:hAnsi="Arial" w:cs="Arial"/>
                <w:sz w:val="26"/>
                <w:szCs w:val="26"/>
              </w:rPr>
              <w:t>основании</w:t>
            </w:r>
            <w:proofErr w:type="gramEnd"/>
            <w:r w:rsidRPr="00DE3768">
              <w:rPr>
                <w:rFonts w:ascii="Arial" w:hAnsi="Arial" w:cs="Arial"/>
                <w:sz w:val="26"/>
                <w:szCs w:val="26"/>
              </w:rPr>
              <w:t xml:space="preserve"> анализа технико-коммерческих предложений и технического аудита производственных мощностей (с выездом на производственную площадку при необходимости)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зучение 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ехнической части 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оговора поставки и проектирования (при наличии). Определение границ и объемов поставки и проектирования. 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4C5AFD">
              <w:rPr>
                <w:rFonts w:ascii="Arial" w:hAnsi="Arial" w:cs="Arial"/>
                <w:sz w:val="26"/>
                <w:szCs w:val="26"/>
              </w:rPr>
              <w:t>овместно со специалистами смежных отделов проверка и, при необходимости, выдача замечаний к входящей оригинальной конструкторской документации (чертежи, схемы, перечень приборов КИП, ведомости материалов, электрические схемы, логические диаграммы и иные документы) от заводов изготовителей оборудования;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олучение от поставщиков оборудования и согласование с заказчиком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4C5AFD">
              <w:rPr>
                <w:rFonts w:ascii="Arial" w:hAnsi="Arial" w:cs="Arial"/>
                <w:sz w:val="26"/>
                <w:szCs w:val="26"/>
              </w:rPr>
              <w:t>лана контроля качества (</w:t>
            </w:r>
            <w:proofErr w:type="spellStart"/>
            <w:r w:rsidRPr="004C5AFD">
              <w:rPr>
                <w:rFonts w:ascii="Arial" w:hAnsi="Arial" w:cs="Arial"/>
                <w:sz w:val="26"/>
                <w:szCs w:val="26"/>
              </w:rPr>
              <w:t>Quality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C5AFD">
              <w:rPr>
                <w:rFonts w:ascii="Arial" w:hAnsi="Arial" w:cs="Arial"/>
                <w:sz w:val="26"/>
                <w:szCs w:val="26"/>
              </w:rPr>
              <w:t>Control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C5AFD">
              <w:rPr>
                <w:rFonts w:ascii="Arial" w:hAnsi="Arial" w:cs="Arial"/>
                <w:sz w:val="26"/>
                <w:szCs w:val="26"/>
              </w:rPr>
              <w:t>Plan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>). Определение необходимости присутствия на испытаниях представителей ООО «Союзпрофмонтаж»;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ассмотрение и корректировка технологической части проекта (при необходимости с подключением специалиста ТО), разработанной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Pr="004C5AFD">
              <w:rPr>
                <w:rFonts w:ascii="Arial" w:hAnsi="Arial" w:cs="Arial"/>
                <w:sz w:val="26"/>
                <w:szCs w:val="26"/>
              </w:rPr>
              <w:t>енпроектировщиком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 xml:space="preserve">. Согласование границ поставки и проектирования на </w:t>
            </w:r>
            <w:proofErr w:type="gramStart"/>
            <w:r w:rsidRPr="004C5AFD">
              <w:rPr>
                <w:rFonts w:ascii="Arial" w:hAnsi="Arial" w:cs="Arial"/>
                <w:sz w:val="26"/>
                <w:szCs w:val="26"/>
              </w:rPr>
              <w:t>основании</w:t>
            </w:r>
            <w:proofErr w:type="gramEnd"/>
            <w:r w:rsidRPr="004C5AF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оговора с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аказчиком; 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C5AFD">
              <w:rPr>
                <w:rFonts w:ascii="Arial" w:hAnsi="Arial" w:cs="Arial"/>
                <w:sz w:val="26"/>
                <w:szCs w:val="26"/>
              </w:rPr>
              <w:t>азработка эксплуатационной документации: руководств, технологических регламентов, паспортов (формуляров)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рганизация разработки, оформления и выдачи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аказчику или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Pr="004C5AFD">
              <w:rPr>
                <w:rFonts w:ascii="Arial" w:hAnsi="Arial" w:cs="Arial"/>
                <w:sz w:val="26"/>
                <w:szCs w:val="26"/>
              </w:rPr>
              <w:t>енпроектировщику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 xml:space="preserve"> исходных данных (технических заданий, схем, чертежей, описаний оборудования и проч.) на проектирование в рамках поставляемого основного и вспомогательного оборудования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азработка и оптимизация принципиальных технологических схем, включая принятие основных технических решений и, если необходимо, их согласование с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4C5AFD">
              <w:rPr>
                <w:rFonts w:ascii="Arial" w:hAnsi="Arial" w:cs="Arial"/>
                <w:sz w:val="26"/>
                <w:szCs w:val="26"/>
              </w:rPr>
              <w:t>аказчиком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Pr="004C5AFD">
              <w:rPr>
                <w:rFonts w:ascii="Arial" w:hAnsi="Arial" w:cs="Arial"/>
                <w:sz w:val="26"/>
                <w:szCs w:val="26"/>
              </w:rPr>
              <w:t>енпроектировщиком</w:t>
            </w:r>
            <w:proofErr w:type="spellEnd"/>
            <w:r w:rsidRPr="004C5AFD">
              <w:rPr>
                <w:rFonts w:ascii="Arial" w:hAnsi="Arial" w:cs="Arial"/>
                <w:sz w:val="26"/>
                <w:szCs w:val="26"/>
              </w:rPr>
              <w:t xml:space="preserve"> заказчика);</w:t>
            </w:r>
          </w:p>
          <w:p w:rsidR="00E74EE4" w:rsidRPr="004C5AFD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4C5AFD">
              <w:rPr>
                <w:rFonts w:ascii="Arial" w:hAnsi="Arial" w:cs="Arial"/>
                <w:sz w:val="26"/>
                <w:szCs w:val="26"/>
              </w:rPr>
              <w:t>частие (предоставление требуемых данных) в оценке опасных производственных факторов (HAZOP) – при необходимости;</w:t>
            </w:r>
          </w:p>
          <w:p w:rsid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ешение и согласование текущих технических вопросов с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4C5AFD">
              <w:rPr>
                <w:rFonts w:ascii="Arial" w:hAnsi="Arial" w:cs="Arial"/>
                <w:sz w:val="26"/>
                <w:szCs w:val="26"/>
              </w:rPr>
              <w:t xml:space="preserve">аказчиком, проектной и монтажной организациями посредством подготовки электронных писем, писем на </w:t>
            </w:r>
            <w:proofErr w:type="gramStart"/>
            <w:r w:rsidRPr="004C5AFD">
              <w:rPr>
                <w:rFonts w:ascii="Arial" w:hAnsi="Arial" w:cs="Arial"/>
                <w:sz w:val="26"/>
                <w:szCs w:val="26"/>
              </w:rPr>
              <w:t>бланках</w:t>
            </w:r>
            <w:proofErr w:type="gramEnd"/>
            <w:r w:rsidRPr="004C5AFD">
              <w:rPr>
                <w:rFonts w:ascii="Arial" w:hAnsi="Arial" w:cs="Arial"/>
                <w:sz w:val="26"/>
                <w:szCs w:val="26"/>
              </w:rPr>
              <w:t xml:space="preserve"> компании, телефонной связи, а при необходимости, с выездом на</w:t>
            </w:r>
            <w:r>
              <w:rPr>
                <w:rFonts w:ascii="Arial" w:hAnsi="Arial" w:cs="Arial"/>
                <w:sz w:val="26"/>
                <w:szCs w:val="26"/>
              </w:rPr>
              <w:t xml:space="preserve"> объект.</w:t>
            </w:r>
          </w:p>
          <w:p w:rsidR="00E74EE4" w:rsidRPr="00DB5A00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DB5A00">
              <w:rPr>
                <w:rFonts w:ascii="Arial" w:hAnsi="Arial" w:cs="Arial"/>
                <w:sz w:val="26"/>
                <w:szCs w:val="26"/>
              </w:rPr>
              <w:t xml:space="preserve">частие в приемке оборудования по качеству, комплектности, </w:t>
            </w:r>
            <w:r w:rsidRPr="00DB5A00">
              <w:rPr>
                <w:rFonts w:ascii="Arial" w:hAnsi="Arial" w:cs="Arial"/>
                <w:sz w:val="26"/>
                <w:szCs w:val="26"/>
              </w:rPr>
              <w:lastRenderedPageBreak/>
              <w:t xml:space="preserve">целостности, соответствию требованиям договора, ордера, НТД и т.д. посредством выезда ТРП непосредственно на завод-изготовитель, либо на площадку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DB5A00">
              <w:rPr>
                <w:rFonts w:ascii="Arial" w:hAnsi="Arial" w:cs="Arial"/>
                <w:sz w:val="26"/>
                <w:szCs w:val="26"/>
              </w:rPr>
              <w:t>аказчика (застройщика);</w:t>
            </w:r>
          </w:p>
          <w:p w:rsidR="00E74EE4" w:rsidRP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4EE4">
              <w:rPr>
                <w:rFonts w:ascii="Arial" w:hAnsi="Arial" w:cs="Arial"/>
                <w:sz w:val="26"/>
                <w:szCs w:val="26"/>
              </w:rPr>
              <w:t>удаленная проверка качества оборудования посредством анализа представленной документации, а также фотоматериалов</w:t>
            </w: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A61A0C" w:rsidRDefault="00A61A0C" w:rsidP="00A61A0C">
      <w:pPr>
        <w:pStyle w:val="a4"/>
        <w:rPr>
          <w:rFonts w:ascii="Arial" w:hAnsi="Arial" w:cs="Arial"/>
        </w:rPr>
      </w:pPr>
    </w:p>
    <w:p w:rsidR="00F85AD1" w:rsidRPr="00A61A0C" w:rsidRDefault="00E74EE4" w:rsidP="00F85AD1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Знания</w:t>
      </w:r>
      <w:r w:rsidR="00F85AD1"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5AD1" w:rsidRPr="00A61A0C" w:rsidTr="00E74EE4">
        <w:trPr>
          <w:trHeight w:val="5554"/>
        </w:trPr>
        <w:tc>
          <w:tcPr>
            <w:tcW w:w="9571" w:type="dxa"/>
          </w:tcPr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устройство и принцип работы компрессорного и вспомогательного оборудования (компрессоры, электродвигатели, насосы, градирни, теплообменное оборудование, трубопроводная арматура различных типов и другое);</w:t>
            </w:r>
          </w:p>
          <w:p w:rsid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 xml:space="preserve">устройство и принцип работы воздухоразделительного и криогенного оборудования и вспомогательных систем (воздухоразделительные установки: криогенные, адсорбционные, мембранные; криогенные резервуары, криогенные насосы; </w:t>
            </w:r>
            <w:proofErr w:type="spellStart"/>
            <w:r w:rsidRPr="00760535">
              <w:rPr>
                <w:rFonts w:ascii="Arial" w:hAnsi="Arial" w:cs="Arial"/>
                <w:sz w:val="26"/>
                <w:szCs w:val="26"/>
              </w:rPr>
              <w:t>турбодетандерные</w:t>
            </w:r>
            <w:proofErr w:type="spellEnd"/>
            <w:r w:rsidRPr="00760535">
              <w:rPr>
                <w:rFonts w:ascii="Arial" w:hAnsi="Arial" w:cs="Arial"/>
                <w:sz w:val="26"/>
                <w:szCs w:val="26"/>
              </w:rPr>
              <w:t xml:space="preserve"> агрегаты и другое);</w:t>
            </w: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устройство и принцип работы массообменного оборудования (ректификационные колонны);</w:t>
            </w:r>
          </w:p>
          <w:p w:rsidR="00E74EE4" w:rsidRPr="00E74EE4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4EE4">
              <w:rPr>
                <w:rFonts w:ascii="Arial" w:hAnsi="Arial" w:cs="Arial"/>
                <w:sz w:val="26"/>
                <w:szCs w:val="26"/>
              </w:rPr>
              <w:t>методика расчета и проектирования компрессорных агрегатов и газовых турбин; воздухоразделительных установок; установок по переработке попутного нефтяного газа;</w:t>
            </w: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технология изготовления и порядок проведения заводских и эксплуатационных испытаний оборудования, перечисленного выше;</w:t>
            </w: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технические требования, предъявляемые к разрабатываемому оборудованию, необходимые условия его монтажа, технические характеристики, конструктивные особенности, эксплуатационные данные и правила технической эксплуатации;</w:t>
            </w: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0535">
              <w:rPr>
                <w:rFonts w:ascii="Arial" w:hAnsi="Arial" w:cs="Arial"/>
                <w:sz w:val="26"/>
                <w:szCs w:val="26"/>
              </w:rPr>
              <w:t>основы контроля качества изготавливаемого оборудования;</w:t>
            </w:r>
          </w:p>
          <w:p w:rsidR="00E74EE4" w:rsidRPr="00760535" w:rsidRDefault="00E74EE4" w:rsidP="00E74EE4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знание </w:t>
            </w:r>
            <w:r w:rsidRPr="00760535">
              <w:rPr>
                <w:rFonts w:ascii="Arial" w:hAnsi="Arial" w:cs="Arial"/>
                <w:sz w:val="26"/>
                <w:szCs w:val="26"/>
              </w:rPr>
              <w:t>НТД</w:t>
            </w:r>
            <w:r>
              <w:rPr>
                <w:rFonts w:ascii="Arial" w:hAnsi="Arial" w:cs="Arial"/>
                <w:sz w:val="26"/>
                <w:szCs w:val="26"/>
              </w:rPr>
              <w:t xml:space="preserve"> (Технические регламенты; ГостР, Федеральные нормы и правила</w:t>
            </w:r>
            <w:r w:rsidRPr="0076053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60535">
              <w:rPr>
                <w:rFonts w:ascii="Arial" w:hAnsi="Arial" w:cs="Arial"/>
                <w:sz w:val="26"/>
                <w:szCs w:val="26"/>
              </w:rPr>
              <w:t xml:space="preserve">и другие руководящие </w:t>
            </w:r>
            <w:proofErr w:type="gramStart"/>
            <w:r w:rsidRPr="00760535">
              <w:rPr>
                <w:rFonts w:ascii="Arial" w:hAnsi="Arial" w:cs="Arial"/>
                <w:sz w:val="26"/>
                <w:szCs w:val="26"/>
              </w:rPr>
              <w:t>материалы</w:t>
            </w:r>
            <w:proofErr w:type="gramEnd"/>
            <w:r w:rsidRPr="0076053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в том числе </w:t>
            </w:r>
            <w:r w:rsidRPr="00760535">
              <w:rPr>
                <w:rFonts w:ascii="Arial" w:hAnsi="Arial" w:cs="Arial"/>
                <w:sz w:val="26"/>
                <w:szCs w:val="26"/>
              </w:rPr>
              <w:t>по разработке и оформлению технической, проектной конструкторской, эксплуатационной документации;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F85AD1" w:rsidRPr="00E74EE4" w:rsidRDefault="00E74EE4" w:rsidP="008A626A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</w:rPr>
            </w:pPr>
            <w:r w:rsidRPr="00E74EE4">
              <w:rPr>
                <w:rFonts w:ascii="Arial" w:hAnsi="Arial" w:cs="Arial"/>
                <w:sz w:val="26"/>
                <w:szCs w:val="26"/>
              </w:rPr>
              <w:t>работа с</w:t>
            </w:r>
            <w:r w:rsidRPr="00E74EE4">
              <w:rPr>
                <w:rFonts w:ascii="Arial" w:hAnsi="Arial" w:cs="Arial"/>
                <w:sz w:val="26"/>
                <w:szCs w:val="26"/>
              </w:rPr>
              <w:t xml:space="preserve"> технологически</w:t>
            </w:r>
            <w:r w:rsidRPr="00E74EE4">
              <w:rPr>
                <w:rFonts w:ascii="Arial" w:hAnsi="Arial" w:cs="Arial"/>
                <w:sz w:val="26"/>
                <w:szCs w:val="26"/>
              </w:rPr>
              <w:t>ми</w:t>
            </w:r>
            <w:r w:rsidRPr="00E74EE4">
              <w:rPr>
                <w:rFonts w:ascii="Arial" w:hAnsi="Arial" w:cs="Arial"/>
                <w:sz w:val="26"/>
                <w:szCs w:val="26"/>
              </w:rPr>
              <w:t xml:space="preserve"> схем</w:t>
            </w:r>
            <w:r w:rsidRPr="00E74EE4">
              <w:rPr>
                <w:rFonts w:ascii="Arial" w:hAnsi="Arial" w:cs="Arial"/>
                <w:sz w:val="26"/>
                <w:szCs w:val="26"/>
              </w:rPr>
              <w:t>ами</w:t>
            </w:r>
            <w:r w:rsidRPr="00E74EE4">
              <w:rPr>
                <w:rFonts w:ascii="Arial" w:hAnsi="Arial" w:cs="Arial"/>
                <w:sz w:val="26"/>
                <w:szCs w:val="26"/>
              </w:rPr>
              <w:t xml:space="preserve"> (P&amp;ID) в рамках поставляемого оборудования, перечисленного выше </w:t>
            </w: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</w:tc>
      </w:tr>
    </w:tbl>
    <w:p w:rsidR="00F85AD1" w:rsidRDefault="00F85AD1" w:rsidP="00A61A0C">
      <w:pPr>
        <w:pStyle w:val="a4"/>
        <w:rPr>
          <w:rFonts w:ascii="Arial" w:hAnsi="Arial" w:cs="Arial"/>
        </w:rPr>
      </w:pPr>
    </w:p>
    <w:p w:rsidR="00F85AD1" w:rsidRPr="00A61A0C" w:rsidRDefault="00F85AD1" w:rsidP="00F85AD1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Личные качества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5AD1" w:rsidRPr="00A61A0C" w:rsidTr="008A626A">
        <w:tc>
          <w:tcPr>
            <w:tcW w:w="9571" w:type="dxa"/>
          </w:tcPr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F7630" w:rsidRDefault="00F85AD1" w:rsidP="00F85AD1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AF7630">
              <w:rPr>
                <w:rFonts w:ascii="Arial" w:hAnsi="Arial" w:cs="Arial"/>
                <w:sz w:val="26"/>
                <w:szCs w:val="26"/>
              </w:rPr>
              <w:t>тветственный подход к работе, пунктуальность. Готовность к принятию ключевых решений, касающихся технической составляющей проекта;</w:t>
            </w:r>
          </w:p>
          <w:p w:rsidR="00F85AD1" w:rsidRPr="00F85AD1" w:rsidRDefault="00F85AD1" w:rsidP="008A626A">
            <w:pPr>
              <w:pStyle w:val="a4"/>
              <w:numPr>
                <w:ilvl w:val="0"/>
                <w:numId w:val="1"/>
              </w:numPr>
              <w:ind w:left="851" w:hanging="284"/>
              <w:jc w:val="both"/>
              <w:rPr>
                <w:rFonts w:ascii="Arial" w:hAnsi="Arial" w:cs="Arial"/>
              </w:rPr>
            </w:pPr>
            <w:r w:rsidRPr="00F85AD1">
              <w:rPr>
                <w:rFonts w:ascii="Arial" w:hAnsi="Arial" w:cs="Arial"/>
                <w:sz w:val="26"/>
                <w:szCs w:val="26"/>
              </w:rPr>
              <w:t>обучаемость. Способность усваивать большое количество материала в короткие сроки.</w:t>
            </w: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</w:tc>
      </w:tr>
    </w:tbl>
    <w:p w:rsidR="00F85AD1" w:rsidRDefault="00F85AD1" w:rsidP="00A61A0C">
      <w:pPr>
        <w:pStyle w:val="a4"/>
        <w:rPr>
          <w:rFonts w:ascii="Arial" w:hAnsi="Arial" w:cs="Arial"/>
        </w:rPr>
      </w:pPr>
    </w:p>
    <w:p w:rsidR="00F85AD1" w:rsidRPr="00A61A0C" w:rsidRDefault="00F85AD1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7157F3">
        <w:rPr>
          <w:rFonts w:ascii="Arial" w:hAnsi="Arial" w:cs="Arial"/>
          <w:b/>
        </w:rPr>
        <w:t xml:space="preserve">Командировки – </w:t>
      </w:r>
      <w:proofErr w:type="gramStart"/>
      <w:r w:rsidRPr="007157F3">
        <w:rPr>
          <w:rFonts w:ascii="Arial" w:hAnsi="Arial" w:cs="Arial"/>
          <w:b/>
        </w:rPr>
        <w:t>ориентировочный</w:t>
      </w:r>
      <w:proofErr w:type="gramEnd"/>
      <w:r w:rsidRPr="007157F3">
        <w:rPr>
          <w:rFonts w:ascii="Arial" w:hAnsi="Arial" w:cs="Arial"/>
          <w:b/>
        </w:rPr>
        <w:t xml:space="preserve"> % рабочего времени</w:t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238" type="#_x0000_t75" style="width:161.25pt;height:18pt" o:ole="">
            <v:imagedata r:id="rId79" o:title=""/>
          </v:shape>
          <w:control r:id="rId80" w:name="TextBox5" w:shapeid="_x0000_i1238"/>
        </w:object>
      </w: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7157F3">
        <w:rPr>
          <w:rFonts w:ascii="Arial" w:hAnsi="Arial" w:cs="Arial"/>
          <w:b/>
        </w:rPr>
        <w:t>Предполагаемый доход (ДО вычета налогов)</w:t>
      </w:r>
      <w:r w:rsidRPr="007157F3">
        <w:rPr>
          <w:rFonts w:ascii="Arial" w:hAnsi="Arial" w:cs="Arial"/>
          <w:b/>
        </w:rPr>
        <w:tab/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240" type="#_x0000_t75" style="width:160.5pt;height:18pt" o:ole="">
            <v:imagedata r:id="rId81" o:title=""/>
          </v:shape>
          <w:control r:id="rId82" w:name="TextBox6" w:shapeid="_x0000_i1240"/>
        </w:object>
      </w:r>
      <w:r w:rsidRPr="00A61A0C">
        <w:rPr>
          <w:rFonts w:ascii="Arial" w:hAnsi="Arial" w:cs="Arial"/>
        </w:rPr>
        <w:t xml:space="preserve"> </w:t>
      </w: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Согласовано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375"/>
      </w:tblGrid>
      <w:tr w:rsidR="00A61A0C" w:rsidRPr="00A61A0C" w:rsidTr="00820460">
        <w:trPr>
          <w:trHeight w:val="435"/>
        </w:trPr>
        <w:tc>
          <w:tcPr>
            <w:tcW w:w="3652" w:type="dxa"/>
            <w:vAlign w:val="center"/>
          </w:tcPr>
          <w:p w:rsidR="00A61A0C" w:rsidRPr="00A61A0C" w:rsidRDefault="00607DA2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Представительства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 Москва</w:t>
            </w:r>
          </w:p>
        </w:tc>
        <w:tc>
          <w:tcPr>
            <w:tcW w:w="3544" w:type="dxa"/>
          </w:tcPr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  <w:r w:rsidRPr="00A61A0C">
              <w:rPr>
                <w:rFonts w:ascii="Arial" w:hAnsi="Arial" w:cs="Arial"/>
                <w:vertAlign w:val="subscript"/>
              </w:rPr>
              <w:t>(подпись, дата)</w:t>
            </w:r>
          </w:p>
        </w:tc>
        <w:tc>
          <w:tcPr>
            <w:tcW w:w="2375" w:type="dxa"/>
            <w:vAlign w:val="center"/>
          </w:tcPr>
          <w:p w:rsidR="00A61A0C" w:rsidRPr="00A61A0C" w:rsidRDefault="00A61A0C" w:rsidP="00607DA2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/</w:t>
            </w:r>
            <w:r w:rsidR="00607DA2">
              <w:rPr>
                <w:rFonts w:ascii="Arial" w:hAnsi="Arial" w:cs="Arial"/>
              </w:rPr>
              <w:t>_________________</w:t>
            </w:r>
            <w:r w:rsidR="00DE354A">
              <w:rPr>
                <w:rFonts w:ascii="Arial" w:hAnsi="Arial" w:cs="Arial"/>
              </w:rPr>
              <w:t xml:space="preserve"> </w:t>
            </w:r>
            <w:r w:rsidR="00E817A3">
              <w:rPr>
                <w:rFonts w:ascii="Arial" w:hAnsi="Arial" w:cs="Arial"/>
              </w:rPr>
              <w:t xml:space="preserve">/             </w:t>
            </w:r>
          </w:p>
        </w:tc>
      </w:tr>
      <w:tr w:rsidR="00A61A0C" w:rsidRPr="00A61A0C" w:rsidTr="00820460">
        <w:trPr>
          <w:trHeight w:val="555"/>
        </w:trPr>
        <w:tc>
          <w:tcPr>
            <w:tcW w:w="3652" w:type="dxa"/>
            <w:vAlign w:val="center"/>
          </w:tcPr>
          <w:p w:rsidR="00A61A0C" w:rsidRPr="00A61A0C" w:rsidRDefault="00A61A0C" w:rsidP="00750A7A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 xml:space="preserve">Директор по персоналу </w:t>
            </w:r>
          </w:p>
        </w:tc>
        <w:tc>
          <w:tcPr>
            <w:tcW w:w="3544" w:type="dxa"/>
          </w:tcPr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  <w:r w:rsidRPr="00A61A0C">
              <w:rPr>
                <w:rFonts w:ascii="Arial" w:hAnsi="Arial" w:cs="Arial"/>
                <w:vertAlign w:val="subscript"/>
              </w:rPr>
              <w:t>(подпись, дата)</w:t>
            </w:r>
          </w:p>
        </w:tc>
        <w:tc>
          <w:tcPr>
            <w:tcW w:w="2375" w:type="dxa"/>
            <w:vAlign w:val="center"/>
          </w:tcPr>
          <w:p w:rsidR="00A61A0C" w:rsidRPr="00A61A0C" w:rsidRDefault="00A61A0C" w:rsidP="00607DA2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/</w:t>
            </w:r>
            <w:r w:rsidR="00607DA2">
              <w:rPr>
                <w:rFonts w:ascii="Arial" w:hAnsi="Arial" w:cs="Arial"/>
              </w:rPr>
              <w:t>_________________</w:t>
            </w:r>
            <w:r w:rsidR="00607DA2" w:rsidRPr="00A61A0C">
              <w:rPr>
                <w:rFonts w:ascii="Arial" w:hAnsi="Arial" w:cs="Arial"/>
              </w:rPr>
              <w:t xml:space="preserve"> </w:t>
            </w:r>
            <w:r w:rsidRPr="00A61A0C">
              <w:rPr>
                <w:rFonts w:ascii="Arial" w:hAnsi="Arial" w:cs="Arial"/>
              </w:rPr>
              <w:t>/</w: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bookmarkStart w:id="0" w:name="_GoBack"/>
      <w:bookmarkEnd w:id="0"/>
    </w:p>
    <w:sectPr w:rsidR="00A61A0C" w:rsidRPr="00A61A0C" w:rsidSect="009C1A50">
      <w:headerReference w:type="default" r:id="rId8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78" w:rsidRDefault="005A6178" w:rsidP="00BA16A9">
      <w:pPr>
        <w:spacing w:after="0" w:line="240" w:lineRule="auto"/>
      </w:pPr>
      <w:r>
        <w:separator/>
      </w:r>
    </w:p>
  </w:endnote>
  <w:endnote w:type="continuationSeparator" w:id="0">
    <w:p w:rsidR="005A6178" w:rsidRDefault="005A6178" w:rsidP="00B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78" w:rsidRDefault="005A6178" w:rsidP="00BA16A9">
      <w:pPr>
        <w:spacing w:after="0" w:line="240" w:lineRule="auto"/>
      </w:pPr>
      <w:r>
        <w:separator/>
      </w:r>
    </w:p>
  </w:footnote>
  <w:footnote w:type="continuationSeparator" w:id="0">
    <w:p w:rsidR="005A6178" w:rsidRDefault="005A6178" w:rsidP="00BA16A9">
      <w:pPr>
        <w:spacing w:after="0" w:line="240" w:lineRule="auto"/>
      </w:pPr>
      <w:r>
        <w:continuationSeparator/>
      </w:r>
    </w:p>
  </w:footnote>
  <w:footnote w:id="1">
    <w:p w:rsidR="005A6178" w:rsidRDefault="005A6178" w:rsidP="00BA16A9">
      <w:pPr>
        <w:pStyle w:val="a5"/>
      </w:pPr>
      <w:r>
        <w:rPr>
          <w:rStyle w:val="a7"/>
        </w:rPr>
        <w:footnoteRef/>
      </w:r>
      <w:r>
        <w:t xml:space="preserve"> Просьба учесть, что срок выхода сотрудника составляет НЕ МЕНЕЕ ОДНОГО МЕСЯЦА после подачи заявки.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FE4FF"/>
      <w:tblLook w:val="04A0" w:firstRow="1" w:lastRow="0" w:firstColumn="1" w:lastColumn="0" w:noHBand="0" w:noVBand="1"/>
    </w:tblPr>
    <w:tblGrid>
      <w:gridCol w:w="1723"/>
      <w:gridCol w:w="9011"/>
    </w:tblGrid>
    <w:tr w:rsidR="00AC5894" w:rsidTr="008A626A">
      <w:trPr>
        <w:trHeight w:val="1145"/>
        <w:jc w:val="center"/>
      </w:trPr>
      <w:tc>
        <w:tcPr>
          <w:tcW w:w="1723" w:type="dxa"/>
          <w:shd w:val="clear" w:color="auto" w:fill="AFE4FF"/>
          <w:vAlign w:val="center"/>
        </w:tcPr>
        <w:p w:rsidR="00AC5894" w:rsidRDefault="00AC5894" w:rsidP="008A626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3DCB725" wp14:editId="256AF2B7">
                <wp:extent cx="698500" cy="698500"/>
                <wp:effectExtent l="0" t="0" r="6350" b="635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PM re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8" cy="698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1" w:type="dxa"/>
          <w:shd w:val="clear" w:color="auto" w:fill="AFE4FF"/>
          <w:vAlign w:val="center"/>
        </w:tcPr>
        <w:p w:rsidR="00AC5894" w:rsidRPr="00C92BCF" w:rsidRDefault="00AC5894" w:rsidP="008A626A">
          <w:pPr>
            <w:pStyle w:val="aa"/>
            <w:jc w:val="center"/>
            <w:rPr>
              <w:sz w:val="36"/>
              <w:szCs w:val="36"/>
            </w:rPr>
          </w:pPr>
          <w:r w:rsidRPr="00C92BCF">
            <w:rPr>
              <w:b/>
              <w:color w:val="002060"/>
              <w:sz w:val="36"/>
              <w:szCs w:val="36"/>
              <w:u w:val="single"/>
            </w:rPr>
            <w:t>ООО «СОЮЗПРОФМОНТАЖ»</w:t>
          </w:r>
        </w:p>
      </w:tc>
    </w:tr>
    <w:tr w:rsidR="00AC5894" w:rsidRPr="00A64BAD" w:rsidTr="008A626A">
      <w:trPr>
        <w:trHeight w:val="186"/>
        <w:jc w:val="center"/>
      </w:trPr>
      <w:tc>
        <w:tcPr>
          <w:tcW w:w="10734" w:type="dxa"/>
          <w:gridSpan w:val="2"/>
          <w:shd w:val="clear" w:color="auto" w:fill="808080" w:themeFill="background1" w:themeFillShade="80"/>
          <w:vAlign w:val="center"/>
        </w:tcPr>
        <w:p w:rsidR="00AC5894" w:rsidRPr="00AC5894" w:rsidRDefault="00AC5894" w:rsidP="00AC5894">
          <w:pPr>
            <w:jc w:val="center"/>
            <w:rPr>
              <w:i/>
              <w:sz w:val="20"/>
              <w:szCs w:val="20"/>
              <w:lang w:val="en-US"/>
            </w:rPr>
          </w:pPr>
          <w:r>
            <w:t>Адрес: РФ, 125047, г. Москва, Бутырский вал, д.24/13, стр.1, оф.41</w:t>
          </w:r>
          <w:r>
            <w:t xml:space="preserve">, </w:t>
          </w:r>
          <w:r>
            <w:br/>
            <w:t>тел</w:t>
          </w:r>
          <w:r>
            <w:t>. + 7 (495) 118 22 98</w:t>
          </w:r>
          <w:r>
            <w:t xml:space="preserve">, </w:t>
          </w:r>
          <w:r>
            <w:rPr>
              <w:lang w:val="en-US"/>
            </w:rPr>
            <w:t xml:space="preserve">e-mail </w:t>
          </w:r>
          <w:hyperlink r:id="rId2" w:history="1">
            <w:r>
              <w:rPr>
                <w:rStyle w:val="ae"/>
                <w:lang w:val="en-US"/>
              </w:rPr>
              <w:t>moscow</w:t>
            </w:r>
            <w:r>
              <w:rPr>
                <w:rStyle w:val="ae"/>
              </w:rPr>
              <w:t>@</w:t>
            </w:r>
            <w:r>
              <w:rPr>
                <w:rStyle w:val="ae"/>
                <w:lang w:val="en-US"/>
              </w:rPr>
              <w:t>soyuzprofmontazh</w:t>
            </w:r>
            <w:r>
              <w:rPr>
                <w:rStyle w:val="ae"/>
              </w:rPr>
              <w:t>.</w:t>
            </w:r>
            <w:r>
              <w:rPr>
                <w:rStyle w:val="ae"/>
                <w:lang w:val="en-US"/>
              </w:rPr>
              <w:t>ru</w:t>
            </w:r>
          </w:hyperlink>
        </w:p>
      </w:tc>
    </w:tr>
  </w:tbl>
  <w:p w:rsidR="00AC5894" w:rsidRDefault="00AC58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987"/>
    <w:multiLevelType w:val="hybridMultilevel"/>
    <w:tmpl w:val="BFBAC1B4"/>
    <w:lvl w:ilvl="0" w:tplc="04190001">
      <w:start w:val="1"/>
      <w:numFmt w:val="bullet"/>
      <w:lvlText w:val=""/>
      <w:lvlJc w:val="left"/>
      <w:pPr>
        <w:ind w:left="396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4CA82072"/>
    <w:multiLevelType w:val="hybridMultilevel"/>
    <w:tmpl w:val="EAD0D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9"/>
    <w:rsid w:val="000147F2"/>
    <w:rsid w:val="00021EDC"/>
    <w:rsid w:val="002C118F"/>
    <w:rsid w:val="0030252C"/>
    <w:rsid w:val="005A6178"/>
    <w:rsid w:val="00607DA2"/>
    <w:rsid w:val="007157F3"/>
    <w:rsid w:val="00750A7A"/>
    <w:rsid w:val="007D75DC"/>
    <w:rsid w:val="00820460"/>
    <w:rsid w:val="009C1A50"/>
    <w:rsid w:val="00A25711"/>
    <w:rsid w:val="00A61A0C"/>
    <w:rsid w:val="00AC5894"/>
    <w:rsid w:val="00BA16A9"/>
    <w:rsid w:val="00DE354A"/>
    <w:rsid w:val="00E74EE4"/>
    <w:rsid w:val="00E817A3"/>
    <w:rsid w:val="00F004F2"/>
    <w:rsid w:val="00F45FD8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16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16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1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D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894"/>
  </w:style>
  <w:style w:type="paragraph" w:styleId="ac">
    <w:name w:val="footer"/>
    <w:basedOn w:val="a"/>
    <w:link w:val="ad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894"/>
  </w:style>
  <w:style w:type="character" w:customStyle="1" w:styleId="FontStyle35">
    <w:name w:val="Font Style35"/>
    <w:basedOn w:val="a0"/>
    <w:uiPriority w:val="99"/>
    <w:rsid w:val="00AC5894"/>
    <w:rPr>
      <w:rFonts w:ascii="Arial" w:hAnsi="Arial" w:cs="Arial"/>
      <w:sz w:val="38"/>
      <w:szCs w:val="38"/>
    </w:rPr>
  </w:style>
  <w:style w:type="character" w:styleId="ae">
    <w:name w:val="Hyperlink"/>
    <w:basedOn w:val="a0"/>
    <w:uiPriority w:val="99"/>
    <w:semiHidden/>
    <w:unhideWhenUsed/>
    <w:rsid w:val="00AC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16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16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1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D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894"/>
  </w:style>
  <w:style w:type="paragraph" w:styleId="ac">
    <w:name w:val="footer"/>
    <w:basedOn w:val="a"/>
    <w:link w:val="ad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894"/>
  </w:style>
  <w:style w:type="character" w:customStyle="1" w:styleId="FontStyle35">
    <w:name w:val="Font Style35"/>
    <w:basedOn w:val="a0"/>
    <w:uiPriority w:val="99"/>
    <w:rsid w:val="00AC5894"/>
    <w:rPr>
      <w:rFonts w:ascii="Arial" w:hAnsi="Arial" w:cs="Arial"/>
      <w:sz w:val="38"/>
      <w:szCs w:val="38"/>
    </w:rPr>
  </w:style>
  <w:style w:type="character" w:styleId="ae">
    <w:name w:val="Hyperlink"/>
    <w:basedOn w:val="a0"/>
    <w:uiPriority w:val="99"/>
    <w:semiHidden/>
    <w:unhideWhenUsed/>
    <w:rsid w:val="00AC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control" Target="activeX/activeX44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80" Type="http://schemas.openxmlformats.org/officeDocument/2006/relationships/control" Target="activeX/activeX47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image" Target="media/image2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il.malinovsky@ufts.ru" TargetMode="External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Rustamova</dc:creator>
  <cp:lastModifiedBy>Mikhail Malinovski</cp:lastModifiedBy>
  <cp:revision>15</cp:revision>
  <dcterms:created xsi:type="dcterms:W3CDTF">2012-06-19T07:42:00Z</dcterms:created>
  <dcterms:modified xsi:type="dcterms:W3CDTF">2017-04-11T13:04:00Z</dcterms:modified>
</cp:coreProperties>
</file>